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CCE8CF"/>
  <w:body>
    <w:p w14:paraId="6D7A595D" w14:textId="77777777" w:rsidR="00453139" w:rsidRDefault="00000000">
      <w:pPr>
        <w:widowControl w:val="0"/>
        <w:spacing w:after="0" w:line="240" w:lineRule="auto"/>
        <w:ind w:firstLine="0"/>
        <w:jc w:val="center"/>
        <w:rPr>
          <w:rFonts w:ascii="Times New Roman" w:eastAsiaTheme="minorEastAsia" w:hAnsi="Times New Roman" w:cs="Times New Roman"/>
          <w:b/>
          <w:bCs/>
          <w:kern w:val="2"/>
          <w:sz w:val="32"/>
          <w:szCs w:val="24"/>
          <w:lang w:eastAsia="zh-CN"/>
        </w:rPr>
      </w:pPr>
      <w:proofErr w:type="gramStart"/>
      <w:r>
        <w:rPr>
          <w:rFonts w:ascii="Times New Roman" w:eastAsiaTheme="minorEastAsia" w:hAnsi="Times New Roman" w:cs="Times New Roman"/>
          <w:b/>
          <w:bCs/>
          <w:kern w:val="2"/>
          <w:sz w:val="32"/>
          <w:szCs w:val="24"/>
          <w:lang w:eastAsia="zh-CN"/>
        </w:rPr>
        <w:t>龙嘉至</w:t>
      </w:r>
      <w:proofErr w:type="gramEnd"/>
      <w:r>
        <w:rPr>
          <w:rFonts w:ascii="Times New Roman" w:eastAsiaTheme="minorEastAsia" w:hAnsi="Times New Roman" w:cs="Times New Roman"/>
          <w:b/>
          <w:bCs/>
          <w:kern w:val="2"/>
          <w:sz w:val="32"/>
          <w:szCs w:val="24"/>
          <w:lang w:eastAsia="zh-CN"/>
        </w:rPr>
        <w:t>饮马河街区供热管线工程项目</w:t>
      </w:r>
    </w:p>
    <w:p w14:paraId="09C333E8" w14:textId="77777777" w:rsidR="00453139" w:rsidRDefault="00000000">
      <w:pPr>
        <w:spacing w:line="576" w:lineRule="exact"/>
        <w:ind w:firstLine="0"/>
        <w:jc w:val="center"/>
        <w:rPr>
          <w:rFonts w:ascii="Times New Roman" w:eastAsia="方正小标宋简体" w:hAnsi="Times New Roman" w:cs="Times New Roman"/>
          <w:b/>
          <w:bCs/>
          <w:sz w:val="44"/>
          <w:szCs w:val="44"/>
          <w:lang w:eastAsia="zh-CN"/>
        </w:rPr>
      </w:pPr>
      <w:r>
        <w:rPr>
          <w:rFonts w:ascii="Times New Roman" w:eastAsia="方正小标宋简体" w:hAnsi="Times New Roman" w:cs="Times New Roman"/>
          <w:kern w:val="2"/>
          <w:sz w:val="44"/>
          <w:szCs w:val="44"/>
          <w:lang w:eastAsia="zh-CN"/>
        </w:rPr>
        <w:t>绩效评价报告摘要</w:t>
      </w:r>
    </w:p>
    <w:p w14:paraId="20AB0D25" w14:textId="77777777" w:rsidR="00453139" w:rsidRDefault="00000000">
      <w:pPr>
        <w:spacing w:line="576" w:lineRule="exact"/>
        <w:ind w:firstLineChars="229" w:firstLine="736"/>
        <w:rPr>
          <w:rFonts w:ascii="Times New Roman" w:eastAsia="黑体" w:hAnsi="Times New Roman" w:cs="Times New Roman"/>
          <w:b/>
          <w:sz w:val="32"/>
          <w:lang w:eastAsia="zh-CN"/>
        </w:rPr>
      </w:pPr>
      <w:r>
        <w:rPr>
          <w:rFonts w:ascii="Times New Roman" w:eastAsia="黑体" w:hAnsi="Times New Roman" w:cs="Times New Roman"/>
          <w:b/>
          <w:sz w:val="32"/>
          <w:lang w:eastAsia="zh-CN"/>
        </w:rPr>
        <w:t>一、项目资金投入及支出情况</w:t>
      </w:r>
    </w:p>
    <w:p w14:paraId="5D241151" w14:textId="77777777" w:rsidR="00453139" w:rsidRDefault="00000000">
      <w:pPr>
        <w:spacing w:line="576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新建</w:t>
      </w:r>
      <w:proofErr w:type="gramStart"/>
      <w:r>
        <w:rPr>
          <w:rFonts w:ascii="Times New Roman" w:eastAsia="仿宋_GB2312" w:hAnsi="Times New Roman" w:cs="Times New Roman"/>
          <w:sz w:val="32"/>
          <w:lang w:eastAsia="zh-CN"/>
        </w:rPr>
        <w:t>龙嘉至</w:t>
      </w:r>
      <w:proofErr w:type="gramEnd"/>
      <w:r>
        <w:rPr>
          <w:rFonts w:ascii="Times New Roman" w:eastAsia="仿宋_GB2312" w:hAnsi="Times New Roman" w:cs="Times New Roman"/>
          <w:sz w:val="32"/>
          <w:lang w:eastAsia="zh-CN"/>
        </w:rPr>
        <w:t>饮马河街区供热管线及换热</w:t>
      </w:r>
      <w:proofErr w:type="gramStart"/>
      <w:r>
        <w:rPr>
          <w:rFonts w:ascii="Times New Roman" w:eastAsia="仿宋_GB2312" w:hAnsi="Times New Roman" w:cs="Times New Roman"/>
          <w:sz w:val="32"/>
          <w:lang w:eastAsia="zh-CN"/>
        </w:rPr>
        <w:t>站财政</w:t>
      </w:r>
      <w:proofErr w:type="gramEnd"/>
      <w:r>
        <w:rPr>
          <w:rFonts w:ascii="Times New Roman" w:eastAsia="仿宋_GB2312" w:hAnsi="Times New Roman" w:cs="Times New Roman"/>
          <w:sz w:val="32"/>
          <w:lang w:eastAsia="zh-CN"/>
        </w:rPr>
        <w:t>拨付专项债券资金</w:t>
      </w:r>
      <w:r>
        <w:rPr>
          <w:rFonts w:ascii="Times New Roman" w:eastAsia="仿宋_GB2312" w:hAnsi="Times New Roman" w:cs="Times New Roman"/>
          <w:sz w:val="32"/>
          <w:lang w:eastAsia="zh-CN"/>
        </w:rPr>
        <w:t>4,900.00</w:t>
      </w:r>
      <w:r>
        <w:rPr>
          <w:rFonts w:ascii="Times New Roman" w:eastAsia="仿宋_GB2312" w:hAnsi="Times New Roman" w:cs="Times New Roman"/>
          <w:sz w:val="32"/>
          <w:lang w:eastAsia="zh-CN"/>
        </w:rPr>
        <w:t>万元。截至</w:t>
      </w:r>
      <w:r>
        <w:rPr>
          <w:rFonts w:ascii="Times New Roman" w:eastAsia="仿宋_GB2312" w:hAnsi="Times New Roman" w:cs="Times New Roman"/>
          <w:sz w:val="32"/>
          <w:lang w:eastAsia="zh-CN"/>
        </w:rPr>
        <w:t>2022</w:t>
      </w:r>
      <w:r>
        <w:rPr>
          <w:rFonts w:ascii="Times New Roman" w:eastAsia="仿宋_GB2312" w:hAnsi="Times New Roman" w:cs="Times New Roman"/>
          <w:sz w:val="32"/>
          <w:lang w:eastAsia="zh-CN"/>
        </w:rPr>
        <w:t>年</w:t>
      </w:r>
      <w:r>
        <w:rPr>
          <w:rFonts w:ascii="Times New Roman" w:eastAsia="仿宋_GB2312" w:hAnsi="Times New Roman" w:cs="Times New Roman"/>
          <w:sz w:val="32"/>
          <w:lang w:eastAsia="zh-CN"/>
        </w:rPr>
        <w:t>12</w:t>
      </w:r>
      <w:r>
        <w:rPr>
          <w:rFonts w:ascii="Times New Roman" w:eastAsia="仿宋_GB2312" w:hAnsi="Times New Roman" w:cs="Times New Roman"/>
          <w:sz w:val="32"/>
          <w:lang w:eastAsia="zh-CN"/>
        </w:rPr>
        <w:t>月</w:t>
      </w:r>
      <w:r>
        <w:rPr>
          <w:rFonts w:ascii="Times New Roman" w:eastAsia="仿宋_GB2312" w:hAnsi="Times New Roman" w:cs="Times New Roman"/>
          <w:sz w:val="32"/>
          <w:lang w:eastAsia="zh-CN"/>
        </w:rPr>
        <w:t>31</w:t>
      </w:r>
      <w:r>
        <w:rPr>
          <w:rFonts w:ascii="Times New Roman" w:eastAsia="仿宋_GB2312" w:hAnsi="Times New Roman" w:cs="Times New Roman"/>
          <w:sz w:val="32"/>
          <w:lang w:eastAsia="zh-CN"/>
        </w:rPr>
        <w:t>日，实际支出</w:t>
      </w:r>
      <w:r>
        <w:rPr>
          <w:rFonts w:ascii="Times New Roman" w:eastAsia="仿宋_GB2312" w:hAnsi="Times New Roman" w:cs="Times New Roman"/>
          <w:sz w:val="32"/>
          <w:lang w:eastAsia="zh-CN"/>
        </w:rPr>
        <w:t>4,900.00</w:t>
      </w:r>
      <w:r>
        <w:rPr>
          <w:rFonts w:ascii="Times New Roman" w:eastAsia="仿宋_GB2312" w:hAnsi="Times New Roman" w:cs="Times New Roman"/>
          <w:sz w:val="32"/>
          <w:lang w:eastAsia="zh-CN"/>
        </w:rPr>
        <w:t>万元，执行率为</w:t>
      </w:r>
      <w:r>
        <w:rPr>
          <w:rFonts w:ascii="Times New Roman" w:eastAsia="仿宋_GB2312" w:hAnsi="Times New Roman" w:cs="Times New Roman"/>
          <w:sz w:val="32"/>
          <w:lang w:eastAsia="zh-CN"/>
        </w:rPr>
        <w:t>100%</w:t>
      </w:r>
      <w:r>
        <w:rPr>
          <w:rFonts w:ascii="Times New Roman" w:eastAsia="仿宋_GB2312" w:hAnsi="Times New Roman" w:cs="Times New Roman"/>
          <w:sz w:val="32"/>
          <w:lang w:eastAsia="zh-CN"/>
        </w:rPr>
        <w:t>。</w:t>
      </w:r>
    </w:p>
    <w:p w14:paraId="4BB93833" w14:textId="77777777" w:rsidR="00453139" w:rsidRDefault="00000000">
      <w:pPr>
        <w:spacing w:line="576" w:lineRule="exact"/>
        <w:ind w:firstLineChars="200" w:firstLine="643"/>
        <w:rPr>
          <w:rFonts w:ascii="Times New Roman" w:eastAsia="黑体" w:hAnsi="Times New Roman" w:cs="Times New Roman"/>
          <w:b/>
          <w:sz w:val="32"/>
          <w:lang w:eastAsia="zh-CN"/>
        </w:rPr>
      </w:pPr>
      <w:r>
        <w:rPr>
          <w:rFonts w:ascii="Times New Roman" w:eastAsia="黑体" w:hAnsi="Times New Roman" w:cs="Times New Roman"/>
          <w:b/>
          <w:sz w:val="32"/>
          <w:lang w:eastAsia="zh-CN"/>
        </w:rPr>
        <w:t>二、评价结论</w:t>
      </w:r>
    </w:p>
    <w:p w14:paraId="1BADEC53" w14:textId="77777777" w:rsidR="00453139" w:rsidRDefault="00000000">
      <w:pPr>
        <w:spacing w:line="576" w:lineRule="exact"/>
        <w:ind w:firstLineChars="181" w:firstLine="579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该项目绩效评价结果为</w:t>
      </w:r>
      <w:r>
        <w:rPr>
          <w:rFonts w:ascii="Times New Roman" w:eastAsia="仿宋_GB2312" w:hAnsi="Times New Roman" w:cs="Times New Roman"/>
          <w:sz w:val="32"/>
          <w:lang w:eastAsia="zh-CN"/>
        </w:rPr>
        <w:t>“</w:t>
      </w:r>
      <w:r>
        <w:rPr>
          <w:rFonts w:ascii="Times New Roman" w:eastAsia="仿宋_GB2312" w:hAnsi="Times New Roman" w:cs="Times New Roman"/>
          <w:sz w:val="32"/>
          <w:lang w:eastAsia="zh-CN"/>
        </w:rPr>
        <w:t>良好</w:t>
      </w:r>
      <w:r>
        <w:rPr>
          <w:rFonts w:ascii="Times New Roman" w:eastAsia="仿宋_GB2312" w:hAnsi="Times New Roman" w:cs="Times New Roman"/>
          <w:sz w:val="32"/>
          <w:lang w:eastAsia="zh-CN"/>
        </w:rPr>
        <w:t>”</w:t>
      </w:r>
      <w:r>
        <w:rPr>
          <w:rFonts w:ascii="Times New Roman" w:eastAsia="仿宋_GB2312" w:hAnsi="Times New Roman" w:cs="Times New Roman"/>
          <w:sz w:val="32"/>
          <w:lang w:eastAsia="zh-CN"/>
        </w:rPr>
        <w:t>。主要绩效有：新建供热管线</w:t>
      </w:r>
      <w:r>
        <w:rPr>
          <w:rFonts w:ascii="Times New Roman" w:eastAsia="仿宋_GB2312" w:hAnsi="Times New Roman" w:cs="Times New Roman"/>
          <w:sz w:val="32"/>
          <w:lang w:eastAsia="zh-CN"/>
        </w:rPr>
        <w:t>31266</w:t>
      </w:r>
      <w:r>
        <w:rPr>
          <w:rFonts w:ascii="Times New Roman" w:eastAsia="仿宋_GB2312" w:hAnsi="Times New Roman" w:cs="Times New Roman"/>
          <w:sz w:val="32"/>
          <w:lang w:eastAsia="zh-CN"/>
        </w:rPr>
        <w:t>米，新建换热站</w:t>
      </w:r>
      <w:r>
        <w:rPr>
          <w:rFonts w:ascii="Times New Roman" w:eastAsia="仿宋_GB2312" w:hAnsi="Times New Roman" w:cs="Times New Roman"/>
          <w:sz w:val="32"/>
          <w:lang w:eastAsia="zh-CN"/>
        </w:rPr>
        <w:t>3</w:t>
      </w:r>
      <w:r>
        <w:rPr>
          <w:rFonts w:ascii="Times New Roman" w:eastAsia="仿宋_GB2312" w:hAnsi="Times New Roman" w:cs="Times New Roman"/>
          <w:sz w:val="32"/>
          <w:lang w:eastAsia="zh-CN"/>
        </w:rPr>
        <w:t>座，总建筑面积</w:t>
      </w:r>
      <w:r>
        <w:rPr>
          <w:rFonts w:ascii="Times New Roman" w:eastAsia="仿宋_GB2312" w:hAnsi="Times New Roman" w:cs="Times New Roman"/>
          <w:sz w:val="32"/>
          <w:lang w:eastAsia="zh-CN"/>
        </w:rPr>
        <w:t>1000</w:t>
      </w:r>
      <w:r>
        <w:rPr>
          <w:rFonts w:ascii="Times New Roman" w:eastAsia="仿宋_GB2312" w:hAnsi="Times New Roman" w:cs="Times New Roman"/>
          <w:sz w:val="32"/>
          <w:lang w:eastAsia="zh-CN"/>
        </w:rPr>
        <w:t>平方米，财政专项债权资金支出金额</w:t>
      </w:r>
      <w:r>
        <w:rPr>
          <w:rFonts w:ascii="Times New Roman" w:eastAsia="仿宋_GB2312" w:hAnsi="Times New Roman" w:cs="Times New Roman"/>
          <w:sz w:val="32"/>
          <w:lang w:eastAsia="zh-CN"/>
        </w:rPr>
        <w:t>4,900.00</w:t>
      </w:r>
      <w:r>
        <w:rPr>
          <w:rFonts w:ascii="Times New Roman" w:eastAsia="仿宋_GB2312" w:hAnsi="Times New Roman" w:cs="Times New Roman"/>
          <w:sz w:val="32"/>
          <w:lang w:eastAsia="zh-CN"/>
        </w:rPr>
        <w:t>万元。</w:t>
      </w:r>
    </w:p>
    <w:p w14:paraId="7A4FDFED" w14:textId="77777777" w:rsidR="00453139" w:rsidRDefault="00000000">
      <w:pPr>
        <w:spacing w:line="576" w:lineRule="exact"/>
        <w:ind w:firstLineChars="200" w:firstLine="643"/>
        <w:rPr>
          <w:rFonts w:ascii="Times New Roman" w:eastAsia="黑体" w:hAnsi="Times New Roman" w:cs="Times New Roman"/>
          <w:b/>
          <w:sz w:val="32"/>
          <w:lang w:eastAsia="zh-CN"/>
        </w:rPr>
      </w:pPr>
      <w:r>
        <w:rPr>
          <w:rFonts w:ascii="Times New Roman" w:eastAsia="黑体" w:hAnsi="Times New Roman" w:cs="Times New Roman"/>
          <w:b/>
          <w:sz w:val="32"/>
          <w:lang w:eastAsia="zh-CN"/>
        </w:rPr>
        <w:t>三、存在问题及原因</w:t>
      </w:r>
    </w:p>
    <w:p w14:paraId="654E74A4" w14:textId="77777777" w:rsidR="00453139" w:rsidRDefault="00000000">
      <w:pPr>
        <w:spacing w:line="576" w:lineRule="exact"/>
        <w:ind w:firstLineChars="230" w:firstLine="736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一是缺少工作计划，预算及预算审核不到位。</w:t>
      </w:r>
    </w:p>
    <w:p w14:paraId="0DDDA700" w14:textId="77777777" w:rsidR="00453139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二是相关绩效目标设定不准确，与实际和</w:t>
      </w:r>
      <w:proofErr w:type="gramStart"/>
      <w:r>
        <w:rPr>
          <w:rFonts w:ascii="Times New Roman" w:eastAsia="仿宋_GB2312" w:hAnsi="Times New Roman" w:cs="Times New Roman"/>
          <w:sz w:val="32"/>
          <w:lang w:eastAsia="zh-CN"/>
        </w:rPr>
        <w:t>可研</w:t>
      </w:r>
      <w:proofErr w:type="gramEnd"/>
      <w:r>
        <w:rPr>
          <w:rFonts w:ascii="Times New Roman" w:eastAsia="仿宋_GB2312" w:hAnsi="Times New Roman" w:cs="Times New Roman"/>
          <w:sz w:val="32"/>
          <w:lang w:eastAsia="zh-CN"/>
        </w:rPr>
        <w:t>批复文件不一致。</w:t>
      </w:r>
    </w:p>
    <w:p w14:paraId="0B5C624D" w14:textId="77777777" w:rsidR="00453139" w:rsidRDefault="00000000">
      <w:pPr>
        <w:spacing w:line="576" w:lineRule="exact"/>
        <w:ind w:firstLineChars="200" w:firstLine="640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三是档案疏于管理，部分财政拨付专项资金的文件未能提供。</w:t>
      </w:r>
    </w:p>
    <w:p w14:paraId="7233D965" w14:textId="77777777" w:rsidR="00453139" w:rsidRDefault="00000000">
      <w:pPr>
        <w:spacing w:line="576" w:lineRule="exact"/>
        <w:ind w:firstLineChars="200" w:firstLine="643"/>
        <w:rPr>
          <w:rFonts w:ascii="Times New Roman" w:eastAsia="黑体" w:hAnsi="Times New Roman" w:cs="Times New Roman"/>
          <w:b/>
          <w:sz w:val="32"/>
          <w:lang w:eastAsia="zh-CN"/>
        </w:rPr>
      </w:pPr>
      <w:r>
        <w:rPr>
          <w:rFonts w:ascii="Times New Roman" w:eastAsia="黑体" w:hAnsi="Times New Roman" w:cs="Times New Roman"/>
          <w:b/>
          <w:sz w:val="32"/>
          <w:lang w:eastAsia="zh-CN"/>
        </w:rPr>
        <w:t>四、有关建议</w:t>
      </w:r>
    </w:p>
    <w:p w14:paraId="4A27E516" w14:textId="77777777" w:rsidR="00453139" w:rsidRDefault="00000000">
      <w:pPr>
        <w:spacing w:line="576" w:lineRule="exact"/>
        <w:ind w:firstLineChars="181" w:firstLine="579"/>
        <w:jc w:val="both"/>
        <w:rPr>
          <w:rFonts w:ascii="Times New Roman" w:eastAsia="仿宋_GB2312" w:hAnsi="Times New Roman" w:cs="Times New Roman"/>
          <w:sz w:val="32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一是加强计划管理工作、计划管理是保证按时、保质保量完成各项工作的重要手段，也是明确职责、提供效率的重</w:t>
      </w:r>
      <w:r>
        <w:rPr>
          <w:rFonts w:ascii="Times New Roman" w:eastAsia="仿宋_GB2312" w:hAnsi="Times New Roman" w:cs="Times New Roman"/>
          <w:sz w:val="32"/>
          <w:lang w:eastAsia="zh-CN"/>
        </w:rPr>
        <w:lastRenderedPageBreak/>
        <w:t>要方法。从项目的实施情况来看，缺少计划性。因此，建议项目管理方和项目实施方要高度重视计划管理工作，按各项工作的内容、质量、时间等要求，制定简单、清楚、可操作是工作计划，强调工作计划的科学性和严肃性，计划要落实到部门或人头，明确各方的责任，在执行过程中加强督促和信息反馈，对计划不合理、不完善的问题适时调整并改进，确保工作计划的顺利完成。</w:t>
      </w:r>
    </w:p>
    <w:p w14:paraId="778C5E52" w14:textId="77777777" w:rsidR="00453139" w:rsidRDefault="00000000">
      <w:pPr>
        <w:spacing w:line="576" w:lineRule="exact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仿宋_GB2312" w:hAnsi="Times New Roman" w:cs="Times New Roman"/>
          <w:sz w:val="32"/>
          <w:lang w:eastAsia="zh-CN"/>
        </w:rPr>
        <w:t>二是加强档案的管理。档案是工作成果的留痕，是我们工作中必不可少的一部分。龙嘉街道办事处对部分档案资料未妥善管理，需严格履行内控制度中关于档案管理的相关规定，切实保障档案留存完整及时。</w:t>
      </w:r>
    </w:p>
    <w:sectPr w:rsidR="0045313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C6D5A" w14:textId="77777777" w:rsidR="00801100" w:rsidRDefault="00801100">
      <w:pPr>
        <w:spacing w:line="240" w:lineRule="auto"/>
      </w:pPr>
      <w:r>
        <w:separator/>
      </w:r>
    </w:p>
  </w:endnote>
  <w:endnote w:type="continuationSeparator" w:id="0">
    <w:p w14:paraId="49D55A44" w14:textId="77777777" w:rsidR="00801100" w:rsidRDefault="008011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9886277"/>
    </w:sdtPr>
    <w:sdtContent>
      <w:p w14:paraId="4487E45D" w14:textId="77777777" w:rsidR="00453139" w:rsidRDefault="0000000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2C50A3EB" w14:textId="77777777" w:rsidR="00453139" w:rsidRDefault="0045313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1F931" w14:textId="77777777" w:rsidR="00801100" w:rsidRDefault="00801100">
      <w:pPr>
        <w:spacing w:after="0"/>
      </w:pPr>
      <w:r>
        <w:separator/>
      </w:r>
    </w:p>
  </w:footnote>
  <w:footnote w:type="continuationSeparator" w:id="0">
    <w:p w14:paraId="4257A9FF" w14:textId="77777777" w:rsidR="00801100" w:rsidRDefault="008011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E2CC6"/>
    <w:multiLevelType w:val="multilevel"/>
    <w:tmpl w:val="211E2CC6"/>
    <w:lvl w:ilvl="0">
      <w:start w:val="1"/>
      <w:numFmt w:val="chineseCountingThousand"/>
      <w:pStyle w:val="1"/>
      <w:suff w:val="nothing"/>
      <w:lvlText w:val="第%1节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32"/>
      </w:rPr>
    </w:lvl>
    <w:lvl w:ilvl="1">
      <w:start w:val="1"/>
      <w:numFmt w:val="koreanDigital2"/>
      <w:pStyle w:val="2"/>
      <w:suff w:val="nothing"/>
      <w:lvlText w:val="%2、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koreanDigital2"/>
      <w:pStyle w:val="3"/>
      <w:suff w:val="nothing"/>
      <w:lvlText w:val="（%3）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suff w:val="nothing"/>
      <w:lvlText w:val="%4、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pStyle w:val="5"/>
      <w:suff w:val="nothing"/>
      <w:lvlText w:val="（%5）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suff w:val="nothing"/>
      <w:lvlText w:val="%6）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6">
      <w:start w:val="1"/>
      <w:numFmt w:val="decimalEnclosedCircle"/>
      <w:pStyle w:val="7"/>
      <w:suff w:val="nothing"/>
      <w:lvlText w:val="%7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lang w:val="en-US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440105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c5NGY1ZWQzMjU1NjM3OTAwNzMxY2IwYzA2Y2YwMDIifQ=="/>
  </w:docVars>
  <w:rsids>
    <w:rsidRoot w:val="00534D1B"/>
    <w:rsid w:val="00001779"/>
    <w:rsid w:val="000027BE"/>
    <w:rsid w:val="00003DED"/>
    <w:rsid w:val="00006322"/>
    <w:rsid w:val="0000741B"/>
    <w:rsid w:val="0001160C"/>
    <w:rsid w:val="000128F6"/>
    <w:rsid w:val="00013ED4"/>
    <w:rsid w:val="000157CC"/>
    <w:rsid w:val="000223AB"/>
    <w:rsid w:val="00025C25"/>
    <w:rsid w:val="000312F5"/>
    <w:rsid w:val="00036C19"/>
    <w:rsid w:val="00042738"/>
    <w:rsid w:val="000440FF"/>
    <w:rsid w:val="0004528A"/>
    <w:rsid w:val="0004638F"/>
    <w:rsid w:val="00050C18"/>
    <w:rsid w:val="00051187"/>
    <w:rsid w:val="00055ED2"/>
    <w:rsid w:val="00063920"/>
    <w:rsid w:val="000661CC"/>
    <w:rsid w:val="00072A5E"/>
    <w:rsid w:val="000762AA"/>
    <w:rsid w:val="00076D49"/>
    <w:rsid w:val="000809B9"/>
    <w:rsid w:val="000924F3"/>
    <w:rsid w:val="00093B43"/>
    <w:rsid w:val="000A0ABD"/>
    <w:rsid w:val="000B09F1"/>
    <w:rsid w:val="000B37EC"/>
    <w:rsid w:val="000C1EFF"/>
    <w:rsid w:val="000E219B"/>
    <w:rsid w:val="000E225E"/>
    <w:rsid w:val="000E6CA8"/>
    <w:rsid w:val="000F359C"/>
    <w:rsid w:val="000F585A"/>
    <w:rsid w:val="000F67EC"/>
    <w:rsid w:val="00107597"/>
    <w:rsid w:val="0011193C"/>
    <w:rsid w:val="00117E36"/>
    <w:rsid w:val="001245DB"/>
    <w:rsid w:val="001274A4"/>
    <w:rsid w:val="00130368"/>
    <w:rsid w:val="001410DE"/>
    <w:rsid w:val="00141983"/>
    <w:rsid w:val="00143CA9"/>
    <w:rsid w:val="00147985"/>
    <w:rsid w:val="001532D7"/>
    <w:rsid w:val="001545E4"/>
    <w:rsid w:val="001645D9"/>
    <w:rsid w:val="00165B7C"/>
    <w:rsid w:val="00166259"/>
    <w:rsid w:val="00170134"/>
    <w:rsid w:val="00170E5C"/>
    <w:rsid w:val="00174A60"/>
    <w:rsid w:val="00176FE4"/>
    <w:rsid w:val="0019167E"/>
    <w:rsid w:val="001932F7"/>
    <w:rsid w:val="00193B6D"/>
    <w:rsid w:val="00196F78"/>
    <w:rsid w:val="001A1360"/>
    <w:rsid w:val="001A2D8D"/>
    <w:rsid w:val="001A36D6"/>
    <w:rsid w:val="001A5B72"/>
    <w:rsid w:val="001B13BD"/>
    <w:rsid w:val="001B35C0"/>
    <w:rsid w:val="001B4DFF"/>
    <w:rsid w:val="001B70A0"/>
    <w:rsid w:val="001C1683"/>
    <w:rsid w:val="001C1D3A"/>
    <w:rsid w:val="001C412D"/>
    <w:rsid w:val="001C469E"/>
    <w:rsid w:val="001C7F11"/>
    <w:rsid w:val="001D17EC"/>
    <w:rsid w:val="001D219B"/>
    <w:rsid w:val="001E758E"/>
    <w:rsid w:val="001F4F52"/>
    <w:rsid w:val="001F61E0"/>
    <w:rsid w:val="0020145E"/>
    <w:rsid w:val="002042AF"/>
    <w:rsid w:val="00205225"/>
    <w:rsid w:val="00206D8B"/>
    <w:rsid w:val="00210A42"/>
    <w:rsid w:val="00213921"/>
    <w:rsid w:val="00215F87"/>
    <w:rsid w:val="00220407"/>
    <w:rsid w:val="00223339"/>
    <w:rsid w:val="002308F6"/>
    <w:rsid w:val="00230A02"/>
    <w:rsid w:val="002324F8"/>
    <w:rsid w:val="00236481"/>
    <w:rsid w:val="002450D1"/>
    <w:rsid w:val="00245CAE"/>
    <w:rsid w:val="00251E1A"/>
    <w:rsid w:val="00253DCE"/>
    <w:rsid w:val="00254098"/>
    <w:rsid w:val="0025476A"/>
    <w:rsid w:val="00261D95"/>
    <w:rsid w:val="002624BA"/>
    <w:rsid w:val="002644BA"/>
    <w:rsid w:val="00272CCD"/>
    <w:rsid w:val="00281957"/>
    <w:rsid w:val="00284BB1"/>
    <w:rsid w:val="00292CAD"/>
    <w:rsid w:val="00294301"/>
    <w:rsid w:val="002973FC"/>
    <w:rsid w:val="002A35FB"/>
    <w:rsid w:val="002A3D5C"/>
    <w:rsid w:val="002A417D"/>
    <w:rsid w:val="002A4327"/>
    <w:rsid w:val="002B67C0"/>
    <w:rsid w:val="002C064A"/>
    <w:rsid w:val="002C3349"/>
    <w:rsid w:val="002C4726"/>
    <w:rsid w:val="002C50A9"/>
    <w:rsid w:val="002E0D0C"/>
    <w:rsid w:val="002F34E9"/>
    <w:rsid w:val="002F3CC9"/>
    <w:rsid w:val="002F63FA"/>
    <w:rsid w:val="003045F5"/>
    <w:rsid w:val="00315A07"/>
    <w:rsid w:val="003263BE"/>
    <w:rsid w:val="00330F88"/>
    <w:rsid w:val="0033748F"/>
    <w:rsid w:val="003475CA"/>
    <w:rsid w:val="00356E14"/>
    <w:rsid w:val="0036020D"/>
    <w:rsid w:val="003624B5"/>
    <w:rsid w:val="0037498F"/>
    <w:rsid w:val="00377024"/>
    <w:rsid w:val="00386F31"/>
    <w:rsid w:val="00397ED7"/>
    <w:rsid w:val="003A1110"/>
    <w:rsid w:val="003A5FA5"/>
    <w:rsid w:val="003C14C8"/>
    <w:rsid w:val="003C2414"/>
    <w:rsid w:val="003C3F19"/>
    <w:rsid w:val="003C512E"/>
    <w:rsid w:val="003C5E68"/>
    <w:rsid w:val="003D0702"/>
    <w:rsid w:val="003D64D1"/>
    <w:rsid w:val="003E1002"/>
    <w:rsid w:val="003E7189"/>
    <w:rsid w:val="003E7381"/>
    <w:rsid w:val="003F51AF"/>
    <w:rsid w:val="003F797F"/>
    <w:rsid w:val="003F7AD8"/>
    <w:rsid w:val="00410B2F"/>
    <w:rsid w:val="00412C68"/>
    <w:rsid w:val="0041380C"/>
    <w:rsid w:val="004149D8"/>
    <w:rsid w:val="00415C54"/>
    <w:rsid w:val="00417571"/>
    <w:rsid w:val="00421B02"/>
    <w:rsid w:val="00430DE1"/>
    <w:rsid w:val="004360EA"/>
    <w:rsid w:val="0044760C"/>
    <w:rsid w:val="00453139"/>
    <w:rsid w:val="004627C3"/>
    <w:rsid w:val="00476929"/>
    <w:rsid w:val="004827C0"/>
    <w:rsid w:val="00482A18"/>
    <w:rsid w:val="004854CD"/>
    <w:rsid w:val="00485D31"/>
    <w:rsid w:val="00487ED9"/>
    <w:rsid w:val="00492984"/>
    <w:rsid w:val="00493F6F"/>
    <w:rsid w:val="004956C5"/>
    <w:rsid w:val="004A169E"/>
    <w:rsid w:val="004A333D"/>
    <w:rsid w:val="004B6DEF"/>
    <w:rsid w:val="004C190A"/>
    <w:rsid w:val="004C4B1A"/>
    <w:rsid w:val="004C556C"/>
    <w:rsid w:val="004D551F"/>
    <w:rsid w:val="004D5DCB"/>
    <w:rsid w:val="004D75A3"/>
    <w:rsid w:val="004E1DA2"/>
    <w:rsid w:val="004E21EE"/>
    <w:rsid w:val="004E54E1"/>
    <w:rsid w:val="004F20D8"/>
    <w:rsid w:val="004F2957"/>
    <w:rsid w:val="004F5DD1"/>
    <w:rsid w:val="00500412"/>
    <w:rsid w:val="005010E8"/>
    <w:rsid w:val="00501702"/>
    <w:rsid w:val="005044FE"/>
    <w:rsid w:val="0050795C"/>
    <w:rsid w:val="0051268F"/>
    <w:rsid w:val="00515DD1"/>
    <w:rsid w:val="005167D0"/>
    <w:rsid w:val="00524BD9"/>
    <w:rsid w:val="0053121A"/>
    <w:rsid w:val="00533006"/>
    <w:rsid w:val="00534D1B"/>
    <w:rsid w:val="005370B7"/>
    <w:rsid w:val="005476C2"/>
    <w:rsid w:val="00552808"/>
    <w:rsid w:val="00552D2A"/>
    <w:rsid w:val="0056017B"/>
    <w:rsid w:val="00560D39"/>
    <w:rsid w:val="00561CA2"/>
    <w:rsid w:val="00566113"/>
    <w:rsid w:val="00575ECD"/>
    <w:rsid w:val="00581F48"/>
    <w:rsid w:val="005825AA"/>
    <w:rsid w:val="005848BF"/>
    <w:rsid w:val="0059372D"/>
    <w:rsid w:val="00593CA1"/>
    <w:rsid w:val="00596542"/>
    <w:rsid w:val="005A62CB"/>
    <w:rsid w:val="005B11A6"/>
    <w:rsid w:val="005C4348"/>
    <w:rsid w:val="005D595E"/>
    <w:rsid w:val="005E47B9"/>
    <w:rsid w:val="005F1314"/>
    <w:rsid w:val="00611031"/>
    <w:rsid w:val="00612192"/>
    <w:rsid w:val="00623EE9"/>
    <w:rsid w:val="00626522"/>
    <w:rsid w:val="00637378"/>
    <w:rsid w:val="006373F4"/>
    <w:rsid w:val="00651FE6"/>
    <w:rsid w:val="00663235"/>
    <w:rsid w:val="0066635A"/>
    <w:rsid w:val="006668A9"/>
    <w:rsid w:val="00671E30"/>
    <w:rsid w:val="006728C8"/>
    <w:rsid w:val="00672FE2"/>
    <w:rsid w:val="00673A76"/>
    <w:rsid w:val="00674E01"/>
    <w:rsid w:val="0067769E"/>
    <w:rsid w:val="006776AD"/>
    <w:rsid w:val="006818E6"/>
    <w:rsid w:val="006853E1"/>
    <w:rsid w:val="00693643"/>
    <w:rsid w:val="006A045A"/>
    <w:rsid w:val="006A1C31"/>
    <w:rsid w:val="006B0DCF"/>
    <w:rsid w:val="006B7E12"/>
    <w:rsid w:val="006C04FD"/>
    <w:rsid w:val="006C70A8"/>
    <w:rsid w:val="006D742F"/>
    <w:rsid w:val="006E6971"/>
    <w:rsid w:val="006E7309"/>
    <w:rsid w:val="006E7818"/>
    <w:rsid w:val="006E7B45"/>
    <w:rsid w:val="006F16EC"/>
    <w:rsid w:val="006F1FFA"/>
    <w:rsid w:val="006F6B5E"/>
    <w:rsid w:val="00712708"/>
    <w:rsid w:val="00712EE7"/>
    <w:rsid w:val="00714066"/>
    <w:rsid w:val="00715FE3"/>
    <w:rsid w:val="007262D9"/>
    <w:rsid w:val="00731E24"/>
    <w:rsid w:val="0073544C"/>
    <w:rsid w:val="00736BB3"/>
    <w:rsid w:val="0074190D"/>
    <w:rsid w:val="007467F1"/>
    <w:rsid w:val="007528B2"/>
    <w:rsid w:val="0075503F"/>
    <w:rsid w:val="007640DD"/>
    <w:rsid w:val="0076515A"/>
    <w:rsid w:val="007730B5"/>
    <w:rsid w:val="007824BB"/>
    <w:rsid w:val="00785C57"/>
    <w:rsid w:val="007873CD"/>
    <w:rsid w:val="00787AE4"/>
    <w:rsid w:val="00797362"/>
    <w:rsid w:val="007A704E"/>
    <w:rsid w:val="007A7097"/>
    <w:rsid w:val="007B072A"/>
    <w:rsid w:val="007B2F83"/>
    <w:rsid w:val="007B4615"/>
    <w:rsid w:val="007B6430"/>
    <w:rsid w:val="007B6500"/>
    <w:rsid w:val="007C298C"/>
    <w:rsid w:val="007C2BF6"/>
    <w:rsid w:val="007D2BC2"/>
    <w:rsid w:val="007D60EE"/>
    <w:rsid w:val="007E2CF3"/>
    <w:rsid w:val="007F4052"/>
    <w:rsid w:val="00800E69"/>
    <w:rsid w:val="00801100"/>
    <w:rsid w:val="0081033E"/>
    <w:rsid w:val="00815D59"/>
    <w:rsid w:val="0082131F"/>
    <w:rsid w:val="008215F5"/>
    <w:rsid w:val="00822F83"/>
    <w:rsid w:val="00823B55"/>
    <w:rsid w:val="00826E9A"/>
    <w:rsid w:val="00832D63"/>
    <w:rsid w:val="00840BE7"/>
    <w:rsid w:val="00841F15"/>
    <w:rsid w:val="0084373E"/>
    <w:rsid w:val="0086292A"/>
    <w:rsid w:val="0086511D"/>
    <w:rsid w:val="008755EC"/>
    <w:rsid w:val="008776AD"/>
    <w:rsid w:val="008777C9"/>
    <w:rsid w:val="008778AE"/>
    <w:rsid w:val="008808C5"/>
    <w:rsid w:val="00890536"/>
    <w:rsid w:val="008A288A"/>
    <w:rsid w:val="008A7268"/>
    <w:rsid w:val="008B50F3"/>
    <w:rsid w:val="008C455B"/>
    <w:rsid w:val="008C4D1F"/>
    <w:rsid w:val="008C65D8"/>
    <w:rsid w:val="008D1049"/>
    <w:rsid w:val="008D6209"/>
    <w:rsid w:val="008E70CC"/>
    <w:rsid w:val="008E7A07"/>
    <w:rsid w:val="008F14E4"/>
    <w:rsid w:val="00902138"/>
    <w:rsid w:val="00920D7B"/>
    <w:rsid w:val="00932F86"/>
    <w:rsid w:val="009343E5"/>
    <w:rsid w:val="00937CCE"/>
    <w:rsid w:val="00950E4A"/>
    <w:rsid w:val="0096251A"/>
    <w:rsid w:val="0096536F"/>
    <w:rsid w:val="00970E8E"/>
    <w:rsid w:val="00971A01"/>
    <w:rsid w:val="00984BCF"/>
    <w:rsid w:val="00993989"/>
    <w:rsid w:val="00995CEF"/>
    <w:rsid w:val="009A227D"/>
    <w:rsid w:val="009B000C"/>
    <w:rsid w:val="009B37BF"/>
    <w:rsid w:val="009B73A3"/>
    <w:rsid w:val="009C0BD5"/>
    <w:rsid w:val="009C392A"/>
    <w:rsid w:val="009C3C35"/>
    <w:rsid w:val="009C463D"/>
    <w:rsid w:val="009C47AB"/>
    <w:rsid w:val="009D228A"/>
    <w:rsid w:val="009D74C8"/>
    <w:rsid w:val="009E045B"/>
    <w:rsid w:val="009E3363"/>
    <w:rsid w:val="009E3A6F"/>
    <w:rsid w:val="009F21A8"/>
    <w:rsid w:val="009F221D"/>
    <w:rsid w:val="009F4747"/>
    <w:rsid w:val="00A02473"/>
    <w:rsid w:val="00A1251E"/>
    <w:rsid w:val="00A12C20"/>
    <w:rsid w:val="00A345C5"/>
    <w:rsid w:val="00A3757E"/>
    <w:rsid w:val="00A40D78"/>
    <w:rsid w:val="00A41F57"/>
    <w:rsid w:val="00A45F78"/>
    <w:rsid w:val="00A50BE4"/>
    <w:rsid w:val="00A53871"/>
    <w:rsid w:val="00A550C5"/>
    <w:rsid w:val="00A57773"/>
    <w:rsid w:val="00A62301"/>
    <w:rsid w:val="00A65323"/>
    <w:rsid w:val="00A740AD"/>
    <w:rsid w:val="00A77843"/>
    <w:rsid w:val="00A82206"/>
    <w:rsid w:val="00A84717"/>
    <w:rsid w:val="00A86E09"/>
    <w:rsid w:val="00A95CE1"/>
    <w:rsid w:val="00A97351"/>
    <w:rsid w:val="00AA41B0"/>
    <w:rsid w:val="00AA5818"/>
    <w:rsid w:val="00AA5B6F"/>
    <w:rsid w:val="00AA668A"/>
    <w:rsid w:val="00AB0457"/>
    <w:rsid w:val="00AB6CBC"/>
    <w:rsid w:val="00AB719A"/>
    <w:rsid w:val="00AC2EA1"/>
    <w:rsid w:val="00AD025E"/>
    <w:rsid w:val="00AD4A48"/>
    <w:rsid w:val="00AD6E17"/>
    <w:rsid w:val="00AD76F7"/>
    <w:rsid w:val="00AE2589"/>
    <w:rsid w:val="00AE6C86"/>
    <w:rsid w:val="00AF1605"/>
    <w:rsid w:val="00AF1CFB"/>
    <w:rsid w:val="00AF29BD"/>
    <w:rsid w:val="00AF32A9"/>
    <w:rsid w:val="00B03CD7"/>
    <w:rsid w:val="00B042E9"/>
    <w:rsid w:val="00B10108"/>
    <w:rsid w:val="00B13B00"/>
    <w:rsid w:val="00B24184"/>
    <w:rsid w:val="00B36C03"/>
    <w:rsid w:val="00B4550D"/>
    <w:rsid w:val="00B52424"/>
    <w:rsid w:val="00B62D8C"/>
    <w:rsid w:val="00B6325A"/>
    <w:rsid w:val="00B71D77"/>
    <w:rsid w:val="00B7208F"/>
    <w:rsid w:val="00B74FCC"/>
    <w:rsid w:val="00B80495"/>
    <w:rsid w:val="00B808FB"/>
    <w:rsid w:val="00B90A95"/>
    <w:rsid w:val="00B94ED9"/>
    <w:rsid w:val="00B96D4B"/>
    <w:rsid w:val="00BA3D72"/>
    <w:rsid w:val="00BA3E74"/>
    <w:rsid w:val="00BA4F42"/>
    <w:rsid w:val="00BB36C7"/>
    <w:rsid w:val="00BB4CD2"/>
    <w:rsid w:val="00BB59D9"/>
    <w:rsid w:val="00BB6B5A"/>
    <w:rsid w:val="00BC2089"/>
    <w:rsid w:val="00BC6B2A"/>
    <w:rsid w:val="00BC6E48"/>
    <w:rsid w:val="00BD11B8"/>
    <w:rsid w:val="00BD6DE7"/>
    <w:rsid w:val="00BE424B"/>
    <w:rsid w:val="00BE4B11"/>
    <w:rsid w:val="00BE7456"/>
    <w:rsid w:val="00BF555B"/>
    <w:rsid w:val="00BF5B11"/>
    <w:rsid w:val="00C07C31"/>
    <w:rsid w:val="00C212D2"/>
    <w:rsid w:val="00C22F43"/>
    <w:rsid w:val="00C36813"/>
    <w:rsid w:val="00C37C8E"/>
    <w:rsid w:val="00C440DE"/>
    <w:rsid w:val="00C55331"/>
    <w:rsid w:val="00C60AAE"/>
    <w:rsid w:val="00C76426"/>
    <w:rsid w:val="00C85C85"/>
    <w:rsid w:val="00C85FE1"/>
    <w:rsid w:val="00C87C26"/>
    <w:rsid w:val="00C97911"/>
    <w:rsid w:val="00CA7808"/>
    <w:rsid w:val="00CB0CC2"/>
    <w:rsid w:val="00CC27A2"/>
    <w:rsid w:val="00CC6B36"/>
    <w:rsid w:val="00CD0A1A"/>
    <w:rsid w:val="00CD0DE7"/>
    <w:rsid w:val="00CD22ED"/>
    <w:rsid w:val="00CD58BC"/>
    <w:rsid w:val="00CD64A8"/>
    <w:rsid w:val="00CE1FA5"/>
    <w:rsid w:val="00CE4FBB"/>
    <w:rsid w:val="00CE6C0F"/>
    <w:rsid w:val="00CF05FC"/>
    <w:rsid w:val="00CF42EB"/>
    <w:rsid w:val="00CF451A"/>
    <w:rsid w:val="00D04340"/>
    <w:rsid w:val="00D06215"/>
    <w:rsid w:val="00D06C68"/>
    <w:rsid w:val="00D201B1"/>
    <w:rsid w:val="00D231A0"/>
    <w:rsid w:val="00D2770C"/>
    <w:rsid w:val="00D47095"/>
    <w:rsid w:val="00D5044C"/>
    <w:rsid w:val="00D5748F"/>
    <w:rsid w:val="00D608FA"/>
    <w:rsid w:val="00D72460"/>
    <w:rsid w:val="00D74CCC"/>
    <w:rsid w:val="00D86079"/>
    <w:rsid w:val="00D87E38"/>
    <w:rsid w:val="00D9015A"/>
    <w:rsid w:val="00D91D95"/>
    <w:rsid w:val="00D953C3"/>
    <w:rsid w:val="00DA4DC1"/>
    <w:rsid w:val="00DA4F7C"/>
    <w:rsid w:val="00DA5049"/>
    <w:rsid w:val="00DA6C20"/>
    <w:rsid w:val="00DB598E"/>
    <w:rsid w:val="00DB5C2D"/>
    <w:rsid w:val="00DC6D81"/>
    <w:rsid w:val="00DC7214"/>
    <w:rsid w:val="00DC7863"/>
    <w:rsid w:val="00DE249D"/>
    <w:rsid w:val="00DE361B"/>
    <w:rsid w:val="00DF2EF8"/>
    <w:rsid w:val="00E01137"/>
    <w:rsid w:val="00E15EC4"/>
    <w:rsid w:val="00E173E2"/>
    <w:rsid w:val="00E17424"/>
    <w:rsid w:val="00E219C1"/>
    <w:rsid w:val="00E21AC3"/>
    <w:rsid w:val="00E227E9"/>
    <w:rsid w:val="00E23C15"/>
    <w:rsid w:val="00E300AC"/>
    <w:rsid w:val="00E33067"/>
    <w:rsid w:val="00E369A4"/>
    <w:rsid w:val="00E401B1"/>
    <w:rsid w:val="00E43407"/>
    <w:rsid w:val="00E544BE"/>
    <w:rsid w:val="00E55AF9"/>
    <w:rsid w:val="00E562BC"/>
    <w:rsid w:val="00E574E3"/>
    <w:rsid w:val="00E74C5C"/>
    <w:rsid w:val="00E778B1"/>
    <w:rsid w:val="00E81039"/>
    <w:rsid w:val="00E83ADA"/>
    <w:rsid w:val="00E83C53"/>
    <w:rsid w:val="00E85125"/>
    <w:rsid w:val="00E87387"/>
    <w:rsid w:val="00E87D3B"/>
    <w:rsid w:val="00E90865"/>
    <w:rsid w:val="00E91322"/>
    <w:rsid w:val="00E93235"/>
    <w:rsid w:val="00E94350"/>
    <w:rsid w:val="00EA13BC"/>
    <w:rsid w:val="00EB001C"/>
    <w:rsid w:val="00EB68EB"/>
    <w:rsid w:val="00EC2D8F"/>
    <w:rsid w:val="00EC7AF7"/>
    <w:rsid w:val="00EC7E4D"/>
    <w:rsid w:val="00EE64B1"/>
    <w:rsid w:val="00EF2CEE"/>
    <w:rsid w:val="00EF3F63"/>
    <w:rsid w:val="00EF60BE"/>
    <w:rsid w:val="00F108BE"/>
    <w:rsid w:val="00F10B1F"/>
    <w:rsid w:val="00F12B3E"/>
    <w:rsid w:val="00F23989"/>
    <w:rsid w:val="00F30074"/>
    <w:rsid w:val="00F30122"/>
    <w:rsid w:val="00F313DF"/>
    <w:rsid w:val="00F355BE"/>
    <w:rsid w:val="00F60AA4"/>
    <w:rsid w:val="00F636EF"/>
    <w:rsid w:val="00F657F6"/>
    <w:rsid w:val="00F67AF5"/>
    <w:rsid w:val="00F81E15"/>
    <w:rsid w:val="00F8240C"/>
    <w:rsid w:val="00F82907"/>
    <w:rsid w:val="00F862A5"/>
    <w:rsid w:val="00F86DC6"/>
    <w:rsid w:val="00F90D53"/>
    <w:rsid w:val="00F92852"/>
    <w:rsid w:val="00F95F44"/>
    <w:rsid w:val="00FA0E06"/>
    <w:rsid w:val="00FA1A8B"/>
    <w:rsid w:val="00FA3294"/>
    <w:rsid w:val="00FB7482"/>
    <w:rsid w:val="00FC07E9"/>
    <w:rsid w:val="00FC2202"/>
    <w:rsid w:val="00FC250F"/>
    <w:rsid w:val="00FC3F83"/>
    <w:rsid w:val="00FC6256"/>
    <w:rsid w:val="00FE2ED2"/>
    <w:rsid w:val="00FF1960"/>
    <w:rsid w:val="00FF1BCE"/>
    <w:rsid w:val="00FF1FA9"/>
    <w:rsid w:val="00FF5ABA"/>
    <w:rsid w:val="21A819C4"/>
    <w:rsid w:val="63FE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70951"/>
  <w15:docId w15:val="{7FE54760-488C-43E5-B30F-DBFCDA3D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  <w:ind w:firstLine="420"/>
    </w:pPr>
    <w:rPr>
      <w:rFonts w:ascii="微软雅黑" w:eastAsia="微软雅黑" w:hAnsi="微软雅黑"/>
      <w:sz w:val="24"/>
      <w:szCs w:val="22"/>
      <w:lang w:eastAsia="en-US"/>
    </w:rPr>
  </w:style>
  <w:style w:type="paragraph" w:styleId="1">
    <w:name w:val="heading 1"/>
    <w:next w:val="a0"/>
    <w:link w:val="10"/>
    <w:uiPriority w:val="9"/>
    <w:qFormat/>
    <w:pPr>
      <w:keepNext/>
      <w:keepLines/>
      <w:pageBreakBefore/>
      <w:numPr>
        <w:numId w:val="1"/>
      </w:numPr>
      <w:spacing w:beforeLines="50" w:before="50" w:afterLines="50" w:after="50" w:line="360" w:lineRule="auto"/>
      <w:jc w:val="center"/>
      <w:outlineLvl w:val="0"/>
    </w:pPr>
    <w:rPr>
      <w:rFonts w:ascii="Times New Roman" w:eastAsia="黑体" w:hAnsi="Times New Roman" w:cs="Times New Roman"/>
      <w:bCs/>
      <w:sz w:val="32"/>
      <w:szCs w:val="44"/>
    </w:rPr>
  </w:style>
  <w:style w:type="paragraph" w:styleId="2">
    <w:name w:val="heading 2"/>
    <w:next w:val="a0"/>
    <w:link w:val="20"/>
    <w:uiPriority w:val="9"/>
    <w:qFormat/>
    <w:pPr>
      <w:keepNext/>
      <w:keepLines/>
      <w:numPr>
        <w:ilvl w:val="1"/>
        <w:numId w:val="1"/>
      </w:numPr>
      <w:spacing w:beforeLines="50" w:before="50" w:afterLines="50" w:after="50" w:line="360" w:lineRule="auto"/>
      <w:jc w:val="both"/>
      <w:outlineLvl w:val="1"/>
    </w:pPr>
    <w:rPr>
      <w:rFonts w:ascii="Times New Roman" w:eastAsia="黑体" w:hAnsi="Times New Roman" w:cs="Times New Roman"/>
      <w:bCs/>
      <w:kern w:val="2"/>
      <w:sz w:val="28"/>
      <w:szCs w:val="32"/>
    </w:rPr>
  </w:style>
  <w:style w:type="paragraph" w:styleId="3">
    <w:name w:val="heading 3"/>
    <w:next w:val="a0"/>
    <w:link w:val="30"/>
    <w:uiPriority w:val="9"/>
    <w:qFormat/>
    <w:pPr>
      <w:keepNext/>
      <w:keepLines/>
      <w:numPr>
        <w:ilvl w:val="2"/>
        <w:numId w:val="1"/>
      </w:numPr>
      <w:snapToGrid w:val="0"/>
      <w:spacing w:beforeLines="50" w:before="50" w:afterLines="50" w:after="50" w:line="360" w:lineRule="auto"/>
      <w:jc w:val="both"/>
      <w:outlineLvl w:val="2"/>
    </w:pPr>
    <w:rPr>
      <w:rFonts w:ascii="Times New Roman" w:eastAsia="黑体" w:hAnsi="Times New Roman" w:cs="Times New Roman"/>
      <w:bCs/>
      <w:color w:val="000000"/>
      <w:sz w:val="24"/>
      <w:szCs w:val="24"/>
      <w:lang w:eastAsia="ar-SA"/>
    </w:rPr>
  </w:style>
  <w:style w:type="paragraph" w:styleId="4">
    <w:name w:val="heading 4"/>
    <w:next w:val="a0"/>
    <w:link w:val="40"/>
    <w:uiPriority w:val="9"/>
    <w:qFormat/>
    <w:pPr>
      <w:keepNext/>
      <w:keepLines/>
      <w:numPr>
        <w:ilvl w:val="3"/>
        <w:numId w:val="1"/>
      </w:numPr>
      <w:spacing w:beforeLines="50" w:before="50" w:afterLines="50" w:after="50" w:line="360" w:lineRule="auto"/>
      <w:jc w:val="both"/>
      <w:outlineLvl w:val="3"/>
    </w:pPr>
    <w:rPr>
      <w:rFonts w:ascii="Times New Roman" w:eastAsia="宋体" w:hAnsi="Times New Roman" w:cs="Times New Roman"/>
      <w:b/>
      <w:bCs/>
      <w:kern w:val="2"/>
      <w:sz w:val="24"/>
      <w:szCs w:val="28"/>
    </w:rPr>
  </w:style>
  <w:style w:type="paragraph" w:styleId="5">
    <w:name w:val="heading 5"/>
    <w:next w:val="a0"/>
    <w:link w:val="50"/>
    <w:uiPriority w:val="9"/>
    <w:qFormat/>
    <w:pPr>
      <w:keepNext/>
      <w:keepLines/>
      <w:numPr>
        <w:ilvl w:val="4"/>
        <w:numId w:val="1"/>
      </w:numPr>
      <w:spacing w:beforeLines="50" w:before="50" w:afterLines="50" w:after="50" w:line="360" w:lineRule="auto"/>
      <w:outlineLvl w:val="4"/>
    </w:pPr>
    <w:rPr>
      <w:rFonts w:ascii="Times New Roman" w:eastAsia="宋体" w:hAnsi="Times New Roman" w:cs="Times New Roman"/>
      <w:bCs/>
      <w:kern w:val="2"/>
      <w:sz w:val="24"/>
      <w:szCs w:val="28"/>
    </w:rPr>
  </w:style>
  <w:style w:type="paragraph" w:styleId="6">
    <w:name w:val="heading 6"/>
    <w:next w:val="a0"/>
    <w:link w:val="60"/>
    <w:uiPriority w:val="9"/>
    <w:qFormat/>
    <w:pPr>
      <w:numPr>
        <w:ilvl w:val="5"/>
        <w:numId w:val="1"/>
      </w:numPr>
      <w:spacing w:beforeLines="50" w:before="50" w:afterLines="50" w:after="50" w:line="360" w:lineRule="auto"/>
      <w:jc w:val="both"/>
      <w:outlineLvl w:val="5"/>
    </w:pPr>
    <w:rPr>
      <w:rFonts w:ascii="Times New Roman" w:eastAsia="宋体" w:hAnsi="Times New Roman" w:cs="Times New Roman"/>
      <w:bCs/>
      <w:kern w:val="2"/>
      <w:sz w:val="24"/>
      <w:szCs w:val="24"/>
    </w:rPr>
  </w:style>
  <w:style w:type="paragraph" w:styleId="7">
    <w:name w:val="heading 7"/>
    <w:next w:val="a0"/>
    <w:link w:val="70"/>
    <w:uiPriority w:val="9"/>
    <w:unhideWhenUsed/>
    <w:qFormat/>
    <w:pPr>
      <w:keepNext/>
      <w:keepLines/>
      <w:numPr>
        <w:ilvl w:val="6"/>
        <w:numId w:val="1"/>
      </w:numPr>
      <w:spacing w:beforeLines="50" w:before="50" w:afterLines="50" w:after="50" w:line="360" w:lineRule="auto"/>
      <w:outlineLvl w:val="6"/>
    </w:pPr>
    <w:rPr>
      <w:rFonts w:ascii="Times New Roman" w:eastAsia="宋体" w:hAnsi="Times New Roman" w:cs="Times New Roman"/>
      <w:bCs/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qFormat/>
    <w:pPr>
      <w:widowControl w:val="0"/>
      <w:spacing w:after="0" w:line="240" w:lineRule="auto"/>
      <w:ind w:firstLineChars="200" w:firstLine="200"/>
      <w:jc w:val="both"/>
    </w:pPr>
    <w:rPr>
      <w:rFonts w:asciiTheme="minorHAnsi" w:eastAsiaTheme="minorEastAsia" w:hAnsiTheme="minorHAnsi"/>
      <w:kern w:val="2"/>
      <w:sz w:val="21"/>
      <w:lang w:eastAsia="zh-CN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1"/>
    <w:link w:val="1"/>
    <w:uiPriority w:val="9"/>
    <w:qFormat/>
    <w:rPr>
      <w:rFonts w:ascii="Times New Roman" w:eastAsia="黑体" w:hAnsi="Times New Roman" w:cs="Times New Roman"/>
      <w:bCs/>
      <w:kern w:val="0"/>
      <w:sz w:val="32"/>
      <w:szCs w:val="44"/>
    </w:rPr>
  </w:style>
  <w:style w:type="character" w:customStyle="1" w:styleId="20">
    <w:name w:val="标题 2 字符"/>
    <w:basedOn w:val="a1"/>
    <w:link w:val="2"/>
    <w:uiPriority w:val="9"/>
    <w:qFormat/>
    <w:rPr>
      <w:rFonts w:ascii="Times New Roman" w:eastAsia="黑体" w:hAnsi="Times New Roman" w:cs="Times New Roman"/>
      <w:bCs/>
      <w:sz w:val="28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黑体" w:hAnsi="Times New Roman" w:cs="Times New Roman"/>
      <w:bCs/>
      <w:color w:val="000000"/>
      <w:kern w:val="0"/>
      <w:sz w:val="24"/>
      <w:szCs w:val="24"/>
      <w:lang w:eastAsia="ar-SA"/>
    </w:rPr>
  </w:style>
  <w:style w:type="character" w:customStyle="1" w:styleId="40">
    <w:name w:val="标题 4 字符"/>
    <w:basedOn w:val="a1"/>
    <w:link w:val="4"/>
    <w:uiPriority w:val="9"/>
    <w:qFormat/>
    <w:rPr>
      <w:rFonts w:ascii="Times New Roman" w:eastAsia="宋体" w:hAnsi="Times New Roman" w:cs="Times New Roman"/>
      <w:b/>
      <w:bCs/>
      <w:sz w:val="24"/>
      <w:szCs w:val="28"/>
    </w:rPr>
  </w:style>
  <w:style w:type="character" w:customStyle="1" w:styleId="50">
    <w:name w:val="标题 5 字符"/>
    <w:basedOn w:val="a1"/>
    <w:link w:val="5"/>
    <w:uiPriority w:val="9"/>
    <w:qFormat/>
    <w:rPr>
      <w:rFonts w:ascii="Times New Roman" w:eastAsia="宋体" w:hAnsi="Times New Roman" w:cs="Times New Roman"/>
      <w:bCs/>
      <w:sz w:val="24"/>
      <w:szCs w:val="28"/>
    </w:rPr>
  </w:style>
  <w:style w:type="character" w:customStyle="1" w:styleId="60">
    <w:name w:val="标题 6 字符"/>
    <w:basedOn w:val="a1"/>
    <w:link w:val="6"/>
    <w:uiPriority w:val="9"/>
    <w:qFormat/>
    <w:rPr>
      <w:rFonts w:ascii="Times New Roman" w:eastAsia="宋体" w:hAnsi="Times New Roman" w:cs="Times New Roman"/>
      <w:bCs/>
      <w:sz w:val="24"/>
      <w:szCs w:val="24"/>
    </w:rPr>
  </w:style>
  <w:style w:type="character" w:customStyle="1" w:styleId="70">
    <w:name w:val="标题 7 字符"/>
    <w:basedOn w:val="a1"/>
    <w:link w:val="7"/>
    <w:uiPriority w:val="9"/>
    <w:qFormat/>
    <w:rPr>
      <w:rFonts w:ascii="Times New Roman" w:eastAsia="宋体" w:hAnsi="Times New Roman" w:cs="Times New Roman"/>
      <w:bCs/>
      <w:sz w:val="24"/>
      <w:szCs w:val="24"/>
    </w:rPr>
  </w:style>
  <w:style w:type="paragraph" w:styleId="a9">
    <w:name w:val="List Paragraph"/>
    <w:basedOn w:val="a"/>
    <w:uiPriority w:val="34"/>
    <w:qFormat/>
    <w:pPr>
      <w:widowControl w:val="0"/>
      <w:spacing w:beforeLines="50" w:after="0" w:line="360" w:lineRule="exact"/>
      <w:ind w:firstLineChars="200" w:firstLine="20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customStyle="1" w:styleId="a7">
    <w:name w:val="页眉 字符"/>
    <w:basedOn w:val="a1"/>
    <w:link w:val="a6"/>
    <w:uiPriority w:val="99"/>
    <w:qFormat/>
    <w:rPr>
      <w:rFonts w:ascii="微软雅黑" w:eastAsia="微软雅黑" w:hAnsi="微软雅黑"/>
      <w:kern w:val="0"/>
      <w:sz w:val="18"/>
      <w:szCs w:val="18"/>
      <w:lang w:eastAsia="en-US"/>
    </w:rPr>
  </w:style>
  <w:style w:type="character" w:customStyle="1" w:styleId="a5">
    <w:name w:val="页脚 字符"/>
    <w:basedOn w:val="a1"/>
    <w:link w:val="a4"/>
    <w:uiPriority w:val="99"/>
    <w:qFormat/>
    <w:rPr>
      <w:rFonts w:ascii="微软雅黑" w:eastAsia="微软雅黑" w:hAnsi="微软雅黑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519</Characters>
  <Application>Microsoft Office Word</Application>
  <DocSecurity>0</DocSecurity>
  <Lines>4</Lines>
  <Paragraphs>1</Paragraphs>
  <ScaleCrop>false</ScaleCrop>
  <Company>Sinopec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珘 周</cp:lastModifiedBy>
  <cp:revision>2</cp:revision>
  <dcterms:created xsi:type="dcterms:W3CDTF">2023-10-18T05:53:00Z</dcterms:created>
  <dcterms:modified xsi:type="dcterms:W3CDTF">2023-10-18T05:53:00Z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F8AEDEECF70747908ACEAB351E543972_12</vt:lpwstr>
  </property>
</Properties>
</file>